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4A" w:rsidRDefault="009B554A">
      <w:pPr>
        <w:pStyle w:val="ConsPlusTitle"/>
        <w:jc w:val="center"/>
        <w:outlineLvl w:val="0"/>
      </w:pPr>
      <w:bookmarkStart w:id="0" w:name="_GoBack"/>
      <w:bookmarkEnd w:id="0"/>
      <w:r>
        <w:t>АДМИНИСТРАЦИЯ НЕНЕЦКОГО АВТОНОМНОГО ОКРУГА</w:t>
      </w:r>
    </w:p>
    <w:p w:rsidR="009B554A" w:rsidRDefault="009B554A">
      <w:pPr>
        <w:pStyle w:val="ConsPlusTitle"/>
        <w:jc w:val="center"/>
      </w:pPr>
    </w:p>
    <w:p w:rsidR="009B554A" w:rsidRDefault="009B554A">
      <w:pPr>
        <w:pStyle w:val="ConsPlusTitle"/>
        <w:jc w:val="center"/>
      </w:pPr>
      <w:r>
        <w:t>ПОСТАНОВЛЕНИЕ</w:t>
      </w:r>
    </w:p>
    <w:p w:rsidR="009B554A" w:rsidRDefault="009B554A">
      <w:pPr>
        <w:pStyle w:val="ConsPlusTitle"/>
        <w:jc w:val="center"/>
      </w:pPr>
      <w:r>
        <w:t>от 16 февраля 2018 г. N 26-п</w:t>
      </w:r>
    </w:p>
    <w:p w:rsidR="009B554A" w:rsidRDefault="009B554A">
      <w:pPr>
        <w:pStyle w:val="ConsPlusTitle"/>
        <w:jc w:val="center"/>
      </w:pPr>
    </w:p>
    <w:p w:rsidR="009B554A" w:rsidRDefault="009B554A">
      <w:pPr>
        <w:pStyle w:val="ConsPlusTitle"/>
        <w:jc w:val="center"/>
      </w:pPr>
      <w:r>
        <w:t>О СОЗДАНИИ ГОСУДАРСТВЕННОГО ПРИРОДНОГО ЗАКАЗНИКА</w:t>
      </w:r>
    </w:p>
    <w:p w:rsidR="009B554A" w:rsidRDefault="009B554A">
      <w:pPr>
        <w:pStyle w:val="ConsPlusTitle"/>
        <w:jc w:val="center"/>
      </w:pPr>
      <w:r>
        <w:t>РЕГИОНАЛЬНОГО ЗНАЧЕНИЯ "ВАШУТКИНСКИЙ"</w:t>
      </w:r>
    </w:p>
    <w:p w:rsidR="009B554A" w:rsidRDefault="009B5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5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554A" w:rsidRDefault="009B5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554A" w:rsidRDefault="009B55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НАО от 10.04.2018 </w:t>
            </w:r>
            <w:hyperlink r:id="rId5" w:history="1">
              <w:r>
                <w:rPr>
                  <w:color w:val="0000FF"/>
                </w:rPr>
                <w:t>N 75-п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B554A" w:rsidRDefault="009B55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31.10.2018 </w:t>
            </w:r>
            <w:hyperlink r:id="rId6" w:history="1">
              <w:r>
                <w:rPr>
                  <w:color w:val="0000FF"/>
                </w:rPr>
                <w:t>N 263-п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554A" w:rsidRDefault="009B554A">
      <w:pPr>
        <w:pStyle w:val="ConsPlusNormal"/>
        <w:jc w:val="both"/>
      </w:pPr>
    </w:p>
    <w:p w:rsidR="009B554A" w:rsidRDefault="009B554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23</w:t>
        </w:r>
      </w:hyperlink>
      <w:r>
        <w:t xml:space="preserve"> Федерального закона Российской Федерации от 14.03.1995 N 33-ФЗ "Об особо охраняемых природных территориях" Администрация Ненецкого автономного округа постановляет: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1. Создать на территории Ненецкого автономного округа государственный природный заказник регионального значения "</w:t>
      </w:r>
      <w:proofErr w:type="spellStart"/>
      <w:r>
        <w:t>Вашуткинский</w:t>
      </w:r>
      <w:proofErr w:type="spellEnd"/>
      <w:r>
        <w:t>".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государственном природном заказнике регионального значения "</w:t>
      </w:r>
      <w:proofErr w:type="spellStart"/>
      <w:r>
        <w:t>Вашуткинский</w:t>
      </w:r>
      <w:proofErr w:type="spellEnd"/>
      <w:r>
        <w:t>" согласно Приложению.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9B554A" w:rsidRDefault="009B554A">
      <w:pPr>
        <w:pStyle w:val="ConsPlusNormal"/>
        <w:jc w:val="both"/>
      </w:pPr>
    </w:p>
    <w:p w:rsidR="009B554A" w:rsidRDefault="009B554A">
      <w:pPr>
        <w:pStyle w:val="ConsPlusNormal"/>
        <w:jc w:val="right"/>
      </w:pPr>
      <w:r>
        <w:t>Временно исполняющий</w:t>
      </w:r>
    </w:p>
    <w:p w:rsidR="009B554A" w:rsidRDefault="009B554A">
      <w:pPr>
        <w:pStyle w:val="ConsPlusNormal"/>
        <w:jc w:val="right"/>
      </w:pPr>
      <w:r>
        <w:t>обязанности губернатора</w:t>
      </w:r>
    </w:p>
    <w:p w:rsidR="009B554A" w:rsidRDefault="009B554A">
      <w:pPr>
        <w:pStyle w:val="ConsPlusNormal"/>
        <w:jc w:val="right"/>
      </w:pPr>
      <w:r>
        <w:t>Ненецкого автономного округа</w:t>
      </w:r>
    </w:p>
    <w:p w:rsidR="009B554A" w:rsidRDefault="009B554A">
      <w:pPr>
        <w:pStyle w:val="ConsPlusNormal"/>
        <w:jc w:val="right"/>
      </w:pPr>
      <w:r>
        <w:t>А.В.ЦЫБУЛЬСКИЙ</w:t>
      </w:r>
    </w:p>
    <w:p w:rsidR="009B554A" w:rsidRDefault="009B554A">
      <w:pPr>
        <w:pStyle w:val="ConsPlusNormal"/>
        <w:jc w:val="both"/>
      </w:pPr>
    </w:p>
    <w:p w:rsidR="009B554A" w:rsidRDefault="009B554A">
      <w:pPr>
        <w:pStyle w:val="ConsPlusNormal"/>
        <w:jc w:val="both"/>
      </w:pPr>
    </w:p>
    <w:p w:rsidR="009B554A" w:rsidRDefault="009B554A">
      <w:pPr>
        <w:pStyle w:val="ConsPlusNormal"/>
        <w:jc w:val="both"/>
      </w:pPr>
    </w:p>
    <w:p w:rsidR="009B554A" w:rsidRDefault="009B554A">
      <w:pPr>
        <w:pStyle w:val="ConsPlusNormal"/>
        <w:jc w:val="both"/>
      </w:pPr>
    </w:p>
    <w:p w:rsidR="009B554A" w:rsidRDefault="009B554A">
      <w:pPr>
        <w:pStyle w:val="ConsPlusNormal"/>
        <w:jc w:val="both"/>
      </w:pPr>
    </w:p>
    <w:p w:rsidR="009B554A" w:rsidRDefault="009B554A">
      <w:pPr>
        <w:pStyle w:val="ConsPlusNormal"/>
        <w:jc w:val="right"/>
        <w:outlineLvl w:val="0"/>
      </w:pPr>
      <w:r>
        <w:t>Приложение</w:t>
      </w:r>
    </w:p>
    <w:p w:rsidR="009B554A" w:rsidRDefault="009B554A">
      <w:pPr>
        <w:pStyle w:val="ConsPlusNormal"/>
        <w:jc w:val="right"/>
      </w:pPr>
      <w:r>
        <w:t>к постановлению Администрации</w:t>
      </w:r>
    </w:p>
    <w:p w:rsidR="009B554A" w:rsidRDefault="009B554A">
      <w:pPr>
        <w:pStyle w:val="ConsPlusNormal"/>
        <w:jc w:val="right"/>
      </w:pPr>
      <w:r>
        <w:t>Ненецкого автономного округа</w:t>
      </w:r>
    </w:p>
    <w:p w:rsidR="009B554A" w:rsidRDefault="009B554A">
      <w:pPr>
        <w:pStyle w:val="ConsPlusNormal"/>
        <w:jc w:val="right"/>
      </w:pPr>
      <w:r>
        <w:t>от 16.02.2018 N 26-п</w:t>
      </w:r>
    </w:p>
    <w:p w:rsidR="009B554A" w:rsidRDefault="009B554A">
      <w:pPr>
        <w:pStyle w:val="ConsPlusNormal"/>
        <w:jc w:val="right"/>
      </w:pPr>
      <w:r>
        <w:t xml:space="preserve">"О создании </w:t>
      </w:r>
      <w:proofErr w:type="gramStart"/>
      <w:r>
        <w:t>государственного</w:t>
      </w:r>
      <w:proofErr w:type="gramEnd"/>
    </w:p>
    <w:p w:rsidR="009B554A" w:rsidRDefault="009B554A">
      <w:pPr>
        <w:pStyle w:val="ConsPlusNormal"/>
        <w:jc w:val="right"/>
      </w:pPr>
      <w:r>
        <w:t>природного заказника регионального</w:t>
      </w:r>
    </w:p>
    <w:p w:rsidR="009B554A" w:rsidRDefault="009B554A">
      <w:pPr>
        <w:pStyle w:val="ConsPlusNormal"/>
        <w:jc w:val="right"/>
      </w:pPr>
      <w:r>
        <w:t>значения "</w:t>
      </w:r>
      <w:proofErr w:type="spellStart"/>
      <w:r>
        <w:t>Вашуткинский</w:t>
      </w:r>
      <w:proofErr w:type="spellEnd"/>
      <w:r>
        <w:t>"</w:t>
      </w:r>
    </w:p>
    <w:p w:rsidR="009B554A" w:rsidRDefault="009B554A">
      <w:pPr>
        <w:pStyle w:val="ConsPlusNormal"/>
        <w:jc w:val="both"/>
      </w:pPr>
    </w:p>
    <w:p w:rsidR="009B554A" w:rsidRDefault="009B554A">
      <w:pPr>
        <w:pStyle w:val="ConsPlusTitle"/>
        <w:jc w:val="center"/>
      </w:pPr>
      <w:bookmarkStart w:id="1" w:name="P34"/>
      <w:bookmarkEnd w:id="1"/>
      <w:r>
        <w:t>ПОЛОЖЕНИЕ</w:t>
      </w:r>
    </w:p>
    <w:p w:rsidR="009B554A" w:rsidRDefault="009B554A">
      <w:pPr>
        <w:pStyle w:val="ConsPlusTitle"/>
        <w:jc w:val="center"/>
      </w:pPr>
      <w:r>
        <w:t>О ГОСУДАРСТВЕННОМ ПРИРОДНОМ ЗАКАЗНИКЕ</w:t>
      </w:r>
    </w:p>
    <w:p w:rsidR="009B554A" w:rsidRDefault="009B554A">
      <w:pPr>
        <w:pStyle w:val="ConsPlusTitle"/>
        <w:jc w:val="center"/>
      </w:pPr>
      <w:r>
        <w:t>РЕГИОНАЛЬНОГО ЗНАЧЕНИЯ "ВАШУТКИНСКИЙ"</w:t>
      </w:r>
    </w:p>
    <w:p w:rsidR="009B554A" w:rsidRDefault="009B5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5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554A" w:rsidRDefault="009B5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554A" w:rsidRDefault="009B55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НАО от 10.04.2018 </w:t>
            </w:r>
            <w:hyperlink r:id="rId8" w:history="1">
              <w:r>
                <w:rPr>
                  <w:color w:val="0000FF"/>
                </w:rPr>
                <w:t>N 75-п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B554A" w:rsidRDefault="009B55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31.10.2018 </w:t>
            </w:r>
            <w:hyperlink r:id="rId9" w:history="1">
              <w:r>
                <w:rPr>
                  <w:color w:val="0000FF"/>
                </w:rPr>
                <w:t>N 263-п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554A" w:rsidRDefault="009B554A">
      <w:pPr>
        <w:pStyle w:val="ConsPlusNormal"/>
        <w:jc w:val="both"/>
      </w:pPr>
    </w:p>
    <w:p w:rsidR="009B554A" w:rsidRDefault="009B554A">
      <w:pPr>
        <w:pStyle w:val="ConsPlusTitle"/>
        <w:jc w:val="center"/>
        <w:outlineLvl w:val="1"/>
      </w:pPr>
      <w:r>
        <w:t>Раздел I</w:t>
      </w:r>
    </w:p>
    <w:p w:rsidR="009B554A" w:rsidRDefault="009B554A">
      <w:pPr>
        <w:pStyle w:val="ConsPlusTitle"/>
        <w:jc w:val="center"/>
      </w:pPr>
      <w:r>
        <w:t>Общие положения</w:t>
      </w:r>
    </w:p>
    <w:p w:rsidR="009B554A" w:rsidRDefault="009B554A">
      <w:pPr>
        <w:pStyle w:val="ConsPlusNormal"/>
        <w:jc w:val="both"/>
      </w:pPr>
    </w:p>
    <w:p w:rsidR="009B554A" w:rsidRDefault="009B554A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Государственный природный заказник регионального значения "</w:t>
      </w:r>
      <w:proofErr w:type="spellStart"/>
      <w:r>
        <w:t>Вашуткинский</w:t>
      </w:r>
      <w:proofErr w:type="spellEnd"/>
      <w:r>
        <w:t xml:space="preserve">" (далее - заказник) имеет биологический (зоологический) профиль и предназначен для сохранения крупнейших в регионе </w:t>
      </w:r>
      <w:proofErr w:type="spellStart"/>
      <w:r>
        <w:t>Вашуткинской</w:t>
      </w:r>
      <w:proofErr w:type="spellEnd"/>
      <w:r>
        <w:t xml:space="preserve">, </w:t>
      </w:r>
      <w:proofErr w:type="spellStart"/>
      <w:r>
        <w:t>Падимейской</w:t>
      </w:r>
      <w:proofErr w:type="spellEnd"/>
      <w:r>
        <w:t xml:space="preserve"> и </w:t>
      </w:r>
      <w:proofErr w:type="spellStart"/>
      <w:r>
        <w:t>Харбейской</w:t>
      </w:r>
      <w:proofErr w:type="spellEnd"/>
      <w:r>
        <w:t xml:space="preserve"> озерных систем с прилегающими тундровыми участками и бассейнами рек, являющимися водно-болотными угодьями, имеющими международное значение, главным образом в качестве местообитания водоплавающих птиц, в соответствии с критериями </w:t>
      </w:r>
      <w:proofErr w:type="spellStart"/>
      <w:r>
        <w:t>Рамсарской</w:t>
      </w:r>
      <w:proofErr w:type="spellEnd"/>
      <w:r>
        <w:t xml:space="preserve"> конвенции от 02.02.1971 и включающими водоемы, имеющие особо ценное </w:t>
      </w:r>
      <w:proofErr w:type="spellStart"/>
      <w:r>
        <w:t>рыбохозяйственное</w:t>
      </w:r>
      <w:proofErr w:type="spellEnd"/>
      <w:proofErr w:type="gramEnd"/>
      <w:r>
        <w:t xml:space="preserve"> значение; сохранения и восстановления видов флоры и фауны, занесенных в Красную книгу Российской Федерации и Красную книгу Ненецкого автономного округа.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2. Заказник образован без ограничения срока действия.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 xml:space="preserve">3. Заказник </w:t>
      </w:r>
      <w:proofErr w:type="gramStart"/>
      <w:r>
        <w:t>расположен в Ненецком автономном округе и включает</w:t>
      </w:r>
      <w:proofErr w:type="gramEnd"/>
      <w:r>
        <w:t xml:space="preserve"> акваторию </w:t>
      </w:r>
      <w:proofErr w:type="spellStart"/>
      <w:r>
        <w:t>Вашуткинской</w:t>
      </w:r>
      <w:proofErr w:type="spellEnd"/>
      <w:r>
        <w:t xml:space="preserve">, </w:t>
      </w:r>
      <w:proofErr w:type="spellStart"/>
      <w:r>
        <w:t>Падимейской</w:t>
      </w:r>
      <w:proofErr w:type="spellEnd"/>
      <w:r>
        <w:t xml:space="preserve"> и </w:t>
      </w:r>
      <w:proofErr w:type="spellStart"/>
      <w:r>
        <w:t>Харбейской</w:t>
      </w:r>
      <w:proofErr w:type="spellEnd"/>
      <w:r>
        <w:t xml:space="preserve"> озерных систем и прилегающие участки Большеземельской тундры. Заказник имеет общую площадь 332 932,41 га.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4. Описание границ заказника.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 xml:space="preserve">Северная граница начинается от точки 1 (68°12'18.00" </w:t>
      </w:r>
      <w:proofErr w:type="spellStart"/>
      <w:r>
        <w:t>с.ш</w:t>
      </w:r>
      <w:proofErr w:type="spellEnd"/>
      <w:r>
        <w:t xml:space="preserve">. 61°13'18.00" </w:t>
      </w:r>
      <w:proofErr w:type="spellStart"/>
      <w:r>
        <w:t>в.д</w:t>
      </w:r>
      <w:proofErr w:type="spellEnd"/>
      <w:r>
        <w:t xml:space="preserve">.) и направляется до точки 2 (68°0'0.00" </w:t>
      </w:r>
      <w:proofErr w:type="spellStart"/>
      <w:r>
        <w:t>с.ш</w:t>
      </w:r>
      <w:proofErr w:type="spellEnd"/>
      <w:r>
        <w:t xml:space="preserve">. 62°0'0.00" </w:t>
      </w:r>
      <w:proofErr w:type="spellStart"/>
      <w:r>
        <w:t>в.д</w:t>
      </w:r>
      <w:proofErr w:type="spellEnd"/>
      <w:r>
        <w:t xml:space="preserve">.), где проходит по смежной границе </w:t>
      </w:r>
      <w:proofErr w:type="spellStart"/>
      <w:r>
        <w:t>Саватинского</w:t>
      </w:r>
      <w:proofErr w:type="spellEnd"/>
      <w:r>
        <w:t xml:space="preserve"> и </w:t>
      </w:r>
      <w:proofErr w:type="spellStart"/>
      <w:r>
        <w:t>Вашуткинского</w:t>
      </w:r>
      <w:proofErr w:type="spellEnd"/>
      <w:r>
        <w:t xml:space="preserve"> участков недр. </w:t>
      </w:r>
      <w:proofErr w:type="gramStart"/>
      <w:r>
        <w:t xml:space="preserve">Далее граница пролегает прямыми отрезками через точки 3 (67°58'58.36" </w:t>
      </w:r>
      <w:proofErr w:type="spellStart"/>
      <w:r>
        <w:t>с.ш</w:t>
      </w:r>
      <w:proofErr w:type="spellEnd"/>
      <w:r>
        <w:t xml:space="preserve">. 62°14'12.09" </w:t>
      </w:r>
      <w:proofErr w:type="spellStart"/>
      <w:r>
        <w:t>в.д</w:t>
      </w:r>
      <w:proofErr w:type="spellEnd"/>
      <w:r>
        <w:t xml:space="preserve">.), 4 (67°54'31.24" </w:t>
      </w:r>
      <w:proofErr w:type="spellStart"/>
      <w:r>
        <w:t>с.ш</w:t>
      </w:r>
      <w:proofErr w:type="spellEnd"/>
      <w:r>
        <w:t xml:space="preserve">. 62°31'37.30" </w:t>
      </w:r>
      <w:proofErr w:type="spellStart"/>
      <w:r>
        <w:t>в.д</w:t>
      </w:r>
      <w:proofErr w:type="spellEnd"/>
      <w:r>
        <w:t xml:space="preserve">.), 5 (67°47'19.58" </w:t>
      </w:r>
      <w:proofErr w:type="spellStart"/>
      <w:r>
        <w:t>с.ш</w:t>
      </w:r>
      <w:proofErr w:type="spellEnd"/>
      <w:r>
        <w:t xml:space="preserve">. 62°35'39.20" </w:t>
      </w:r>
      <w:proofErr w:type="spellStart"/>
      <w:r>
        <w:t>в.д</w:t>
      </w:r>
      <w:proofErr w:type="spellEnd"/>
      <w:r>
        <w:t xml:space="preserve">.) до точки 6 (67°36'47.00" </w:t>
      </w:r>
      <w:proofErr w:type="spellStart"/>
      <w:r>
        <w:t>с.ш</w:t>
      </w:r>
      <w:proofErr w:type="spellEnd"/>
      <w:r>
        <w:t xml:space="preserve">. 62°59'25.00" </w:t>
      </w:r>
      <w:proofErr w:type="spellStart"/>
      <w:r>
        <w:t>в.д</w:t>
      </w:r>
      <w:proofErr w:type="spellEnd"/>
      <w:r>
        <w:t>.), которая является поворотной точкой границы Восточно-</w:t>
      </w:r>
      <w:proofErr w:type="spellStart"/>
      <w:r>
        <w:t>Падимейского</w:t>
      </w:r>
      <w:proofErr w:type="spellEnd"/>
      <w:r>
        <w:t xml:space="preserve"> участка</w:t>
      </w:r>
      <w:proofErr w:type="gramEnd"/>
      <w:r>
        <w:t xml:space="preserve"> недр.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 xml:space="preserve">Восточная граница проходит от точки 6 (67°36'47.00" </w:t>
      </w:r>
      <w:proofErr w:type="spellStart"/>
      <w:r>
        <w:t>с.ш</w:t>
      </w:r>
      <w:proofErr w:type="spellEnd"/>
      <w:r>
        <w:t xml:space="preserve">. 62°59'25.00" </w:t>
      </w:r>
      <w:proofErr w:type="spellStart"/>
      <w:r>
        <w:t>в.д</w:t>
      </w:r>
      <w:proofErr w:type="spellEnd"/>
      <w:r>
        <w:t xml:space="preserve">.) до точки 7 (67°31'12.11" </w:t>
      </w:r>
      <w:proofErr w:type="spellStart"/>
      <w:r>
        <w:t>с.ш</w:t>
      </w:r>
      <w:proofErr w:type="spellEnd"/>
      <w:r>
        <w:t xml:space="preserve">. 62°50'28.26" </w:t>
      </w:r>
      <w:proofErr w:type="spellStart"/>
      <w:r>
        <w:t>в.д</w:t>
      </w:r>
      <w:proofErr w:type="spellEnd"/>
      <w:r>
        <w:t>.) по административной границе Ненецкого автономного округа.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 xml:space="preserve">Южная граница начинается от точки 7 (67°31'12.11" </w:t>
      </w:r>
      <w:proofErr w:type="spellStart"/>
      <w:r>
        <w:t>с.ш</w:t>
      </w:r>
      <w:proofErr w:type="spellEnd"/>
      <w:r>
        <w:t xml:space="preserve">. 62°50'28.26" </w:t>
      </w:r>
      <w:proofErr w:type="spellStart"/>
      <w:r>
        <w:t>в.д</w:t>
      </w:r>
      <w:proofErr w:type="spellEnd"/>
      <w:r>
        <w:t xml:space="preserve">.) и проходит прямолинейно на запад до точки 8 (67°31'12.42" </w:t>
      </w:r>
      <w:proofErr w:type="spellStart"/>
      <w:r>
        <w:t>с.ш</w:t>
      </w:r>
      <w:proofErr w:type="spellEnd"/>
      <w:r>
        <w:t xml:space="preserve">. 62°49'51.80" </w:t>
      </w:r>
      <w:proofErr w:type="spellStart"/>
      <w:r>
        <w:t>в.д</w:t>
      </w:r>
      <w:proofErr w:type="spellEnd"/>
      <w:r>
        <w:t xml:space="preserve">.). Далее граница природного заказника </w:t>
      </w:r>
      <w:proofErr w:type="gramStart"/>
      <w:r>
        <w:t xml:space="preserve">совпадает с границей </w:t>
      </w:r>
      <w:proofErr w:type="spellStart"/>
      <w:r>
        <w:t>Роговского</w:t>
      </w:r>
      <w:proofErr w:type="spellEnd"/>
      <w:r>
        <w:t xml:space="preserve"> участка недр и следует</w:t>
      </w:r>
      <w:proofErr w:type="gramEnd"/>
      <w:r>
        <w:t xml:space="preserve"> на север до точки 9 (67°34'2.00" </w:t>
      </w:r>
      <w:proofErr w:type="spellStart"/>
      <w:r>
        <w:t>с.ш</w:t>
      </w:r>
      <w:proofErr w:type="spellEnd"/>
      <w:r>
        <w:t xml:space="preserve">. 62°50'8.00" </w:t>
      </w:r>
      <w:proofErr w:type="spellStart"/>
      <w:r>
        <w:t>в.д</w:t>
      </w:r>
      <w:proofErr w:type="spellEnd"/>
      <w:r>
        <w:t xml:space="preserve">.), а затем на запад до точки 10 (67°35'11.75" </w:t>
      </w:r>
      <w:proofErr w:type="spellStart"/>
      <w:r>
        <w:t>с.ш</w:t>
      </w:r>
      <w:proofErr w:type="spellEnd"/>
      <w:r>
        <w:t xml:space="preserve">. 62°5'2.02" </w:t>
      </w:r>
      <w:proofErr w:type="spellStart"/>
      <w:r>
        <w:t>в.д</w:t>
      </w:r>
      <w:proofErr w:type="spellEnd"/>
      <w:r>
        <w:t xml:space="preserve">.). </w:t>
      </w:r>
      <w:proofErr w:type="gramStart"/>
      <w:r>
        <w:t xml:space="preserve">От точки 10 (67°35'11.75" </w:t>
      </w:r>
      <w:proofErr w:type="spellStart"/>
      <w:r>
        <w:t>с.ш</w:t>
      </w:r>
      <w:proofErr w:type="spellEnd"/>
      <w:r>
        <w:t xml:space="preserve">. 62°5'2.02" </w:t>
      </w:r>
      <w:proofErr w:type="spellStart"/>
      <w:r>
        <w:t>в.д</w:t>
      </w:r>
      <w:proofErr w:type="spellEnd"/>
      <w:r>
        <w:t xml:space="preserve">.) следует вверх по правому берегу р. Большая Роговая до точки 11 (67°40'16.72" </w:t>
      </w:r>
      <w:proofErr w:type="spellStart"/>
      <w:r>
        <w:t>с.ш</w:t>
      </w:r>
      <w:proofErr w:type="spellEnd"/>
      <w:r>
        <w:t xml:space="preserve">. 61°56'1.96" </w:t>
      </w:r>
      <w:proofErr w:type="spellStart"/>
      <w:r>
        <w:t>в.д</w:t>
      </w:r>
      <w:proofErr w:type="spellEnd"/>
      <w:r>
        <w:t xml:space="preserve">.), а затем идет прямолинейно на запад до точки 12 (67°41'43.00" </w:t>
      </w:r>
      <w:proofErr w:type="spellStart"/>
      <w:r>
        <w:t>с.ш</w:t>
      </w:r>
      <w:proofErr w:type="spellEnd"/>
      <w:r>
        <w:t xml:space="preserve">. 61°3'21.93" </w:t>
      </w:r>
      <w:proofErr w:type="spellStart"/>
      <w:r>
        <w:t>в.д</w:t>
      </w:r>
      <w:proofErr w:type="spellEnd"/>
      <w:r>
        <w:t>.).</w:t>
      </w:r>
      <w:proofErr w:type="gramEnd"/>
    </w:p>
    <w:p w:rsidR="009B554A" w:rsidRDefault="009B554A">
      <w:pPr>
        <w:pStyle w:val="ConsPlusNormal"/>
        <w:spacing w:before="220"/>
        <w:ind w:firstLine="540"/>
        <w:jc w:val="both"/>
      </w:pPr>
      <w:r>
        <w:t xml:space="preserve">Западная граница начинается от точки 12 (67°41'43.00" </w:t>
      </w:r>
      <w:proofErr w:type="spellStart"/>
      <w:r>
        <w:t>с.ш</w:t>
      </w:r>
      <w:proofErr w:type="spellEnd"/>
      <w:r>
        <w:t xml:space="preserve">. 61°3'21.93" </w:t>
      </w:r>
      <w:proofErr w:type="spellStart"/>
      <w:r>
        <w:t>в.д</w:t>
      </w:r>
      <w:proofErr w:type="spellEnd"/>
      <w:r>
        <w:t xml:space="preserve">.) и следует до точек 13 (67°48'44.64" </w:t>
      </w:r>
      <w:proofErr w:type="spellStart"/>
      <w:r>
        <w:t>с.ш</w:t>
      </w:r>
      <w:proofErr w:type="spellEnd"/>
      <w:r>
        <w:t xml:space="preserve">. 60°54'51.64" </w:t>
      </w:r>
      <w:proofErr w:type="spellStart"/>
      <w:r>
        <w:t>в.д</w:t>
      </w:r>
      <w:proofErr w:type="spellEnd"/>
      <w:r>
        <w:t xml:space="preserve">.), 14 (67°52'14.19" </w:t>
      </w:r>
      <w:proofErr w:type="spellStart"/>
      <w:r>
        <w:t>с.ш</w:t>
      </w:r>
      <w:proofErr w:type="spellEnd"/>
      <w:r>
        <w:t xml:space="preserve">. 60°57'57.07" </w:t>
      </w:r>
      <w:proofErr w:type="spellStart"/>
      <w:r>
        <w:t>в.д</w:t>
      </w:r>
      <w:proofErr w:type="spellEnd"/>
      <w:r>
        <w:t xml:space="preserve">.) прямыми отрезками на север. Затем граница пролегает от точки 14 (67°52'14.19" </w:t>
      </w:r>
      <w:proofErr w:type="spellStart"/>
      <w:r>
        <w:t>с.ш</w:t>
      </w:r>
      <w:proofErr w:type="spellEnd"/>
      <w:r>
        <w:t xml:space="preserve">. 60°57'57.07" </w:t>
      </w:r>
      <w:proofErr w:type="spellStart"/>
      <w:r>
        <w:t>в.д</w:t>
      </w:r>
      <w:proofErr w:type="spellEnd"/>
      <w:r>
        <w:t xml:space="preserve">.) вверх по правому берегу р. Море-Ю до точки 15 (67°55'11.69" </w:t>
      </w:r>
      <w:proofErr w:type="spellStart"/>
      <w:r>
        <w:t>с.ш</w:t>
      </w:r>
      <w:proofErr w:type="spellEnd"/>
      <w:r>
        <w:t xml:space="preserve">. 60°53'22.05" </w:t>
      </w:r>
      <w:proofErr w:type="spellStart"/>
      <w:r>
        <w:t>в.д</w:t>
      </w:r>
      <w:proofErr w:type="spellEnd"/>
      <w:r>
        <w:t xml:space="preserve">.), где граница пересекает лицензионный участок недр </w:t>
      </w:r>
      <w:proofErr w:type="spellStart"/>
      <w:r>
        <w:t>Вашуткинский</w:t>
      </w:r>
      <w:proofErr w:type="spellEnd"/>
      <w:r>
        <w:t xml:space="preserve">. Далее граница следует от точки 15 (67°55'11.69" </w:t>
      </w:r>
      <w:proofErr w:type="spellStart"/>
      <w:r>
        <w:t>с.ш</w:t>
      </w:r>
      <w:proofErr w:type="spellEnd"/>
      <w:r>
        <w:t xml:space="preserve">. 60°53'22.05" </w:t>
      </w:r>
      <w:proofErr w:type="spellStart"/>
      <w:r>
        <w:t>в.д</w:t>
      </w:r>
      <w:proofErr w:type="spellEnd"/>
      <w:r>
        <w:t xml:space="preserve">.) на северо-восток по правому берегу р. Море-Ю до точки 16 (68°0'0.03" </w:t>
      </w:r>
      <w:proofErr w:type="spellStart"/>
      <w:r>
        <w:t>с.ш</w:t>
      </w:r>
      <w:proofErr w:type="spellEnd"/>
      <w:r>
        <w:t xml:space="preserve">. 60°54'12.89" </w:t>
      </w:r>
      <w:proofErr w:type="spellStart"/>
      <w:r>
        <w:t>в.д</w:t>
      </w:r>
      <w:proofErr w:type="spellEnd"/>
      <w:r>
        <w:t xml:space="preserve">.), где граница пересекает лицензионный участок недр </w:t>
      </w:r>
      <w:proofErr w:type="spellStart"/>
      <w:r>
        <w:t>Вашуткинский</w:t>
      </w:r>
      <w:proofErr w:type="spellEnd"/>
      <w:r>
        <w:t xml:space="preserve">. От точки 16 (68°0'0.03" </w:t>
      </w:r>
      <w:proofErr w:type="spellStart"/>
      <w:r>
        <w:t>с.ш</w:t>
      </w:r>
      <w:proofErr w:type="spellEnd"/>
      <w:r>
        <w:t xml:space="preserve">. 60°54'12.89" </w:t>
      </w:r>
      <w:proofErr w:type="spellStart"/>
      <w:r>
        <w:t>в.д</w:t>
      </w:r>
      <w:proofErr w:type="spellEnd"/>
      <w:r>
        <w:t xml:space="preserve">.) граница проходит по правому берегу р. Море-Ю до точки 17 (68°0'33.80" </w:t>
      </w:r>
      <w:proofErr w:type="spellStart"/>
      <w:r>
        <w:t>с.ш</w:t>
      </w:r>
      <w:proofErr w:type="spellEnd"/>
      <w:r>
        <w:t xml:space="preserve">. 60°54'15.73" </w:t>
      </w:r>
      <w:proofErr w:type="spellStart"/>
      <w:r>
        <w:t>в.д</w:t>
      </w:r>
      <w:proofErr w:type="spellEnd"/>
      <w:r>
        <w:t xml:space="preserve">.), где вновь пересекает лицензионный участок недр </w:t>
      </w:r>
      <w:proofErr w:type="spellStart"/>
      <w:r>
        <w:t>Вашуткинский</w:t>
      </w:r>
      <w:proofErr w:type="spellEnd"/>
      <w:r>
        <w:t xml:space="preserve">. </w:t>
      </w:r>
      <w:proofErr w:type="gramStart"/>
      <w:r>
        <w:t xml:space="preserve">От точки 17 (68°0'33.80" </w:t>
      </w:r>
      <w:proofErr w:type="spellStart"/>
      <w:r>
        <w:t>с.ш</w:t>
      </w:r>
      <w:proofErr w:type="spellEnd"/>
      <w:r>
        <w:t xml:space="preserve">. 60°54'15.73" </w:t>
      </w:r>
      <w:proofErr w:type="spellStart"/>
      <w:r>
        <w:t>в.д</w:t>
      </w:r>
      <w:proofErr w:type="spellEnd"/>
      <w:r>
        <w:t xml:space="preserve">.) по правому берегу р. Море-Ю граница следует до точек 18 (68°0'43.10" </w:t>
      </w:r>
      <w:proofErr w:type="spellStart"/>
      <w:r>
        <w:t>с.ш</w:t>
      </w:r>
      <w:proofErr w:type="spellEnd"/>
      <w:r>
        <w:t xml:space="preserve">. 60°54'15.38" </w:t>
      </w:r>
      <w:proofErr w:type="spellStart"/>
      <w:r>
        <w:t>в.д</w:t>
      </w:r>
      <w:proofErr w:type="spellEnd"/>
      <w:r>
        <w:t xml:space="preserve">.), 19 (68°1'57.84" </w:t>
      </w:r>
      <w:proofErr w:type="spellStart"/>
      <w:r>
        <w:t>с.ш</w:t>
      </w:r>
      <w:proofErr w:type="spellEnd"/>
      <w:r>
        <w:t xml:space="preserve">. 60°54'12.56" </w:t>
      </w:r>
      <w:proofErr w:type="spellStart"/>
      <w:r>
        <w:t>в.д</w:t>
      </w:r>
      <w:proofErr w:type="spellEnd"/>
      <w:r>
        <w:t xml:space="preserve">.), где вновь пересекает лицензионный участок недр </w:t>
      </w:r>
      <w:proofErr w:type="spellStart"/>
      <w:r>
        <w:t>Вашуткинский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От точки 19 (68°1'57.84" </w:t>
      </w:r>
      <w:proofErr w:type="spellStart"/>
      <w:r>
        <w:t>с.ш</w:t>
      </w:r>
      <w:proofErr w:type="spellEnd"/>
      <w:r>
        <w:t xml:space="preserve">. 60°54'12.56" </w:t>
      </w:r>
      <w:proofErr w:type="spellStart"/>
      <w:r>
        <w:t>в.д</w:t>
      </w:r>
      <w:proofErr w:type="spellEnd"/>
      <w:r>
        <w:t xml:space="preserve">.) по правому берегу р. Море-Ю граница следует до точки 20 (68°5'59.10" </w:t>
      </w:r>
      <w:proofErr w:type="spellStart"/>
      <w:r>
        <w:t>с.ш</w:t>
      </w:r>
      <w:proofErr w:type="spellEnd"/>
      <w:r>
        <w:t xml:space="preserve">. 61°13'26.63" </w:t>
      </w:r>
      <w:proofErr w:type="spellStart"/>
      <w:r>
        <w:t>в.д</w:t>
      </w:r>
      <w:proofErr w:type="spellEnd"/>
      <w:r>
        <w:t xml:space="preserve">.) и пролегает прямыми отрезками на север до точек 21(68°8'6.08" </w:t>
      </w:r>
      <w:proofErr w:type="spellStart"/>
      <w:r>
        <w:t>с.ш</w:t>
      </w:r>
      <w:proofErr w:type="spellEnd"/>
      <w:r>
        <w:t xml:space="preserve">. 61°17'13.44" </w:t>
      </w:r>
      <w:proofErr w:type="spellStart"/>
      <w:r>
        <w:t>в.д</w:t>
      </w:r>
      <w:proofErr w:type="spellEnd"/>
      <w:r>
        <w:t xml:space="preserve">.), 1(68°12'18.00" </w:t>
      </w:r>
      <w:proofErr w:type="spellStart"/>
      <w:r>
        <w:t>с.ш</w:t>
      </w:r>
      <w:proofErr w:type="spellEnd"/>
      <w:r>
        <w:t>. 61°13</w:t>
      </w:r>
      <w:proofErr w:type="gramEnd"/>
      <w:r>
        <w:t>'</w:t>
      </w:r>
      <w:proofErr w:type="gramStart"/>
      <w:r>
        <w:t xml:space="preserve">18.00" </w:t>
      </w:r>
      <w:proofErr w:type="spellStart"/>
      <w:r>
        <w:t>в.д</w:t>
      </w:r>
      <w:proofErr w:type="spellEnd"/>
      <w:r>
        <w:t>.).</w:t>
      </w:r>
      <w:proofErr w:type="gramEnd"/>
    </w:p>
    <w:p w:rsidR="009B554A" w:rsidRDefault="009B554A">
      <w:pPr>
        <w:pStyle w:val="ConsPlusNormal"/>
        <w:spacing w:before="220"/>
        <w:ind w:firstLine="540"/>
        <w:jc w:val="both"/>
      </w:pPr>
      <w:r>
        <w:t>5. Заказник находится в ведении Департамента природных ресурсов, экологии и агропромышленного комплекса Ненецкого автономного округа.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lastRenderedPageBreak/>
        <w:t>6. Управление заказником и обеспечение его функционирования осуществляет казенное учреждение Ненецкого автономного округа "Центр природопользования и охраны окружающей среды".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Охрану заказника осуществляют Департамент природных ресурсов, экологии и агропромышленного комплекса Ненецкого автономного округа (далее - Департамент) и казенное учреждение Ненецкого автономного округа "Центр природопользования и охраны окружающей среды" (далее - Учреждение).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 xml:space="preserve">7. Объявление территории заказником производится без изъятия занимаемых им земельных участков и водных объектов у пользователей, владельцев и собственников земли и без ограничения их хозяйственной деятельности, за исключением деятельности, указанной в </w:t>
      </w:r>
      <w:hyperlink w:anchor="P62" w:history="1">
        <w:r>
          <w:rPr>
            <w:color w:val="0000FF"/>
          </w:rPr>
          <w:t>пункте 10</w:t>
        </w:r>
      </w:hyperlink>
      <w:r>
        <w:t xml:space="preserve"> настоящего Положения.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8. Ликвидация заказника осуществляется в соответствии с законодательством Российской Федерации.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9. Заказник должен учитываться при разработке схем землеустройства.</w:t>
      </w:r>
    </w:p>
    <w:p w:rsidR="009B554A" w:rsidRDefault="009B554A">
      <w:pPr>
        <w:pStyle w:val="ConsPlusNormal"/>
        <w:jc w:val="both"/>
      </w:pPr>
    </w:p>
    <w:p w:rsidR="009B554A" w:rsidRDefault="009B554A">
      <w:pPr>
        <w:pStyle w:val="ConsPlusTitle"/>
        <w:jc w:val="center"/>
        <w:outlineLvl w:val="1"/>
      </w:pPr>
      <w:r>
        <w:t>Раздел II</w:t>
      </w:r>
    </w:p>
    <w:p w:rsidR="009B554A" w:rsidRDefault="009B554A">
      <w:pPr>
        <w:pStyle w:val="ConsPlusTitle"/>
        <w:jc w:val="center"/>
      </w:pPr>
      <w:r>
        <w:t>Режим особой охраны</w:t>
      </w:r>
    </w:p>
    <w:p w:rsidR="009B554A" w:rsidRDefault="009B554A">
      <w:pPr>
        <w:pStyle w:val="ConsPlusNormal"/>
        <w:jc w:val="both"/>
      </w:pPr>
    </w:p>
    <w:p w:rsidR="009B554A" w:rsidRDefault="009B554A">
      <w:pPr>
        <w:pStyle w:val="ConsPlusNormal"/>
        <w:ind w:firstLine="540"/>
        <w:jc w:val="both"/>
      </w:pPr>
      <w:bookmarkStart w:id="2" w:name="P62"/>
      <w:bookmarkEnd w:id="2"/>
      <w:r>
        <w:t>10. На территории заказника запрещается деятельность, противоречащая целям создания заказника или причиняющая вред природным комплексам и их компонентам, в том числе: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предоставление земельных участков под застройку;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 xml:space="preserve">строительство зданий и сооружений, дорог, трубопроводов и прочих коммуникаций, кроме случаев, предусмотренных </w:t>
      </w:r>
      <w:hyperlink w:anchor="P78" w:history="1">
        <w:r>
          <w:rPr>
            <w:color w:val="0000FF"/>
          </w:rPr>
          <w:t>абзацем четвертым пункта 11</w:t>
        </w:r>
      </w:hyperlink>
      <w:r>
        <w:t xml:space="preserve"> настоящего Положения;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взрывные работы;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применение и хранение ядохимикатов, минеральных удобрений;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воздействия, нарушающие почвенно-растительный покров, вызывающие геологические обнажения и гибель животных;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обустройство стоянок, установка палаток, разведение костров;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размещение отходов производства и потребления;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сбор и повреждение растений, занесенных в Красную книгу Российской Федерации и (или) в Красную книгу Ненецкого автономного округа;</w:t>
      </w:r>
    </w:p>
    <w:p w:rsidR="009B554A" w:rsidRDefault="009B554A">
      <w:pPr>
        <w:pStyle w:val="ConsPlusNormal"/>
        <w:spacing w:before="220"/>
        <w:ind w:firstLine="540"/>
        <w:jc w:val="both"/>
      </w:pPr>
      <w:proofErr w:type="gramStart"/>
      <w:r>
        <w:t>самовольное (без полученного в установленном порядке разрешения либо с нарушением условий, им предусмотренных) ведение археологических раскопок и вывоз предметов, имеющих историко-культурную ценность;</w:t>
      </w:r>
      <w:proofErr w:type="gramEnd"/>
    </w:p>
    <w:p w:rsidR="009B554A" w:rsidRDefault="009B554A">
      <w:pPr>
        <w:pStyle w:val="ConsPlusNormal"/>
        <w:spacing w:before="220"/>
        <w:ind w:firstLine="540"/>
        <w:jc w:val="both"/>
      </w:pPr>
      <w:r>
        <w:t>уничтожение и повреждение аншлагов, шлагбаумов, граничных столбов, других информационных знаков и стендов, оборудованных мест отдыха, строений и имущества заказника, нанесение надписей и знаков на валунах, обнажениях горных пород и историко-культурных объектах;</w:t>
      </w:r>
    </w:p>
    <w:p w:rsidR="009B554A" w:rsidRDefault="009B554A">
      <w:pPr>
        <w:pStyle w:val="ConsPlusNormal"/>
        <w:spacing w:before="220"/>
        <w:ind w:firstLine="540"/>
        <w:jc w:val="both"/>
      </w:pPr>
      <w:proofErr w:type="gramStart"/>
      <w:r>
        <w:t xml:space="preserve">любительская и спортивная охота, добывание животных, не отнесенных к объектам охоты и рыболовства, другие виды пользования животным миром, если они противоречат целям создания заказника и причиняют вред объектам животного мира (кроме осуществляемой в рамках </w:t>
      </w:r>
      <w:r>
        <w:lastRenderedPageBreak/>
        <w:t>традиционного природопользования коренных малочисленных народов Севера).</w:t>
      </w:r>
      <w:proofErr w:type="gramEnd"/>
    </w:p>
    <w:p w:rsidR="009B554A" w:rsidRDefault="009B554A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НАО от 10.04.2018 N 75-п)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11. На территории заказника по согласованию с Департаментом разрешается осуществление следующих видов деятельности: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научная деятельность (мониторинг состояния окружающей природной среды, изучение природных экосистем и их компонентов);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сбор зоологических, ботанических и минералогических коллекций, а также палеонтологических объектов;</w:t>
      </w:r>
    </w:p>
    <w:p w:rsidR="009B554A" w:rsidRDefault="009B554A">
      <w:pPr>
        <w:pStyle w:val="ConsPlusNormal"/>
        <w:spacing w:before="220"/>
        <w:ind w:firstLine="540"/>
        <w:jc w:val="both"/>
      </w:pPr>
      <w:bookmarkStart w:id="3" w:name="P78"/>
      <w:bookmarkEnd w:id="3"/>
      <w:r>
        <w:t>работы, связанные с геологическим изучением недр, разведкой и добычей полезных ископаемых, в том числе строительство зданий и сооружений, дорог, трубопроводов и прочих коммуникаций, при соблюдении особенностей настоящего режима особой охраны;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природоохранная деятельность (сохранение генофонда видов живых организмов, обеспечение условий обитания редких и исчезающих видов растений и животных);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размещение хозяйственно-производственных объектов заказника, строительство кордонов, остановочных пунктов для обеспечения природоохранной, эколого-просветительской и организованной рекреационной деятельности, туризма;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иные виды деятельности, не противоречащие основной цели объявления природных комплексов заказником и установленному в их отношении режиму особой охраны.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12. На территории заказника по согласованию с Учреждением разрешается осуществление следующих видов деятельности: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организованная и регулируемая рекреационная деятельность, туризм;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эколого-просветительская деятельность (проведение учебно-познавательных экскурсий, создание и обустройство экологических троп, снятие видеофильмов, фотографирование, в том числе с целью выпуска полиграфической продукции);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посадка летательных аппаратов, за исключением согласования для организации и проведения аварийно-спасательных и других неотложных работ в чрезвычайных ситуациях.</w:t>
      </w:r>
    </w:p>
    <w:p w:rsidR="009B554A" w:rsidRDefault="009B554A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НАО от 31.10.2018 N 263-п)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13. На территории заказника разрешается осуществление следующих видов деятельности: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традиционное природопользование представителями малочисленных народов Севера;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выпас домашнего северного оленя в соответствии с проектом организации оленьих пастбищ;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рыболовство в соответствии с законодательством Российской Федерации;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НАО от 10.04.2018 N 75-п.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14. Заказник обозначается на местности предупредительными знаками по периметру его границ.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15. Охрана заказника, а также проведение природоохранных мероприятий осуществляются в соответствии с законодательством Российской Федерации.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 xml:space="preserve">16. Лица, виновные в нарушении режима охраны заказника, несут административную, </w:t>
      </w:r>
      <w:r>
        <w:lastRenderedPageBreak/>
        <w:t>уголовную и иную ответственность, установленную законодательством Российской Федерации.</w:t>
      </w:r>
    </w:p>
    <w:p w:rsidR="009B554A" w:rsidRDefault="009B554A">
      <w:pPr>
        <w:pStyle w:val="ConsPlusNormal"/>
        <w:spacing w:before="220"/>
        <w:ind w:firstLine="540"/>
        <w:jc w:val="both"/>
      </w:pPr>
      <w:r>
        <w:t>17. Юридические и физические лица, причинившие вред заказнику в результате его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негативного воздействия, обязаны возместить причиненный вред в полном объеме в соответствии с законодательством Российской Федерации.</w:t>
      </w:r>
    </w:p>
    <w:p w:rsidR="009B554A" w:rsidRDefault="009B554A">
      <w:pPr>
        <w:pStyle w:val="ConsPlusNormal"/>
        <w:jc w:val="both"/>
      </w:pPr>
    </w:p>
    <w:p w:rsidR="009B554A" w:rsidRDefault="009B554A">
      <w:pPr>
        <w:pStyle w:val="ConsPlusNormal"/>
        <w:jc w:val="both"/>
      </w:pPr>
    </w:p>
    <w:p w:rsidR="009B554A" w:rsidRDefault="009B55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05BD" w:rsidRDefault="00B805BD"/>
    <w:sectPr w:rsidR="00B805BD" w:rsidSect="0037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4A"/>
    <w:rsid w:val="009B554A"/>
    <w:rsid w:val="00B8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5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5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5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5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2F4E6DFCB05F3E11A1E4C2FC57A8B7D87A364A2553D532A4CEE8507A74D0E24AC753C08AAF1D04D42395F6C771F28524C4FBAE59764BD6162B74f4F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2F4E6DFCB05F3E11A1FACFEA3BFFBBD8716C422550D760F091B30D2D7DDAB50D880A82CEA21802DD28C1A28870AEC271D7F9AF59754AC9f1FCM" TargetMode="External"/><Relationship Id="rId12" Type="http://schemas.openxmlformats.org/officeDocument/2006/relationships/hyperlink" Target="consultantplus://offline/ref=FD2F4E6DFCB05F3E11A1E4C2FC57A8B7D87A364A2553D532A4CEE8507A74D0E24AC753C08AAF1D04D42395FBC771F28524C4FBAE59764BD6162B74f4F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2F4E6DFCB05F3E11A1E4C2FC57A8B7D87A364A2551D433A8CEE8507A74D0E24AC753C08AAF1D04D42393F0C771F28524C4FBAE59764BD6162B74f4FBM" TargetMode="External"/><Relationship Id="rId11" Type="http://schemas.openxmlformats.org/officeDocument/2006/relationships/hyperlink" Target="consultantplus://offline/ref=FD2F4E6DFCB05F3E11A1E4C2FC57A8B7D87A364A2551D433A8CEE8507A74D0E24AC753C08AAF1D04D42393F0C771F28524C4FBAE59764BD6162B74f4FBM" TargetMode="External"/><Relationship Id="rId5" Type="http://schemas.openxmlformats.org/officeDocument/2006/relationships/hyperlink" Target="consultantplus://offline/ref=FD2F4E6DFCB05F3E11A1E4C2FC57A8B7D87A364A2553D532A4CEE8507A74D0E24AC753C08AAF1D04D42395F6C771F28524C4FBAE59764BD6162B74f4FBM" TargetMode="External"/><Relationship Id="rId10" Type="http://schemas.openxmlformats.org/officeDocument/2006/relationships/hyperlink" Target="consultantplus://offline/ref=FD2F4E6DFCB05F3E11A1E4C2FC57A8B7D87A364A2553D532A4CEE8507A74D0E24AC753C08AAF1D04D42395F5C771F28524C4FBAE59764BD6162B74f4F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2F4E6DFCB05F3E11A1E4C2FC57A8B7D87A364A2551D433A8CEE8507A74D0E24AC753C08AAF1D04D42393F0C771F28524C4FBAE59764BD6162B74f4F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Вокуев Андрей Валентинович</dc:creator>
  <cp:lastModifiedBy>Вокуев Андрей Валентинович</cp:lastModifiedBy>
  <cp:revision>1</cp:revision>
  <dcterms:created xsi:type="dcterms:W3CDTF">2018-11-30T12:05:00Z</dcterms:created>
  <dcterms:modified xsi:type="dcterms:W3CDTF">2018-11-30T12:05:00Z</dcterms:modified>
</cp:coreProperties>
</file>